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right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1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4820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4820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__________ 20 _ 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________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1416" w:firstLine="0"/>
        <w:jc w:val="right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1416" w:firstLine="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ТЕХНИЧЕСКОЕ ЗАДАНИЕ</w:t>
      </w:r>
      <w:r>
        <w:rPr>
          <w:b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  <w:t xml:space="preserve">Выполнение работ по актуализации проектной документации по техперевооружению комплекса инженерно-технических средств физической защиты СП "Хабаровской ТЭЦ-1" в рамках инвестиционного проекта Н_505-ХГ-80 г. Хабаровск</w:t>
      </w: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1" w:bottom="1134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44</w:t>
    </w:r>
    <w:r>
      <w:rPr>
        <w:sz w:val="24"/>
        <w:szCs w:val="24"/>
      </w:rPr>
      <w:fldChar w:fldCharType="end"/>
    </w:r>
    <w:r/>
  </w:p>
  <w:p>
    <w:pPr>
      <w:pStyle w:val="9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986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87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88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989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pStyle w:val="956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57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58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bullet"/>
      <w:isLgl w:val="false"/>
      <w:suff w:val="tab"/>
      <w:lvlText w:val=""/>
      <w:lvlJc w:val="left"/>
      <w:pPr>
        <w:ind w:left="504" w:hanging="504"/>
      </w:pPr>
      <w:rPr>
        <w:rFonts w:hint="default" w:ascii="Symbol" w:hAnsi="Symbol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bullet"/>
      <w:pStyle w:val="964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5"/>
  </w:num>
  <w:num w:numId="3">
    <w:abstractNumId w:val="17"/>
  </w:num>
  <w:num w:numId="4">
    <w:abstractNumId w:val="8"/>
  </w:num>
  <w:num w:numId="5">
    <w:abstractNumId w:val="9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16"/>
  </w:num>
  <w:num w:numId="11">
    <w:abstractNumId w:val="12"/>
  </w:num>
  <w:num w:numId="12">
    <w:abstractNumId w:val="21"/>
  </w:num>
  <w:num w:numId="13">
    <w:abstractNumId w:val="14"/>
  </w:num>
  <w:num w:numId="14">
    <w:abstractNumId w:val="23"/>
  </w:num>
  <w:num w:numId="15">
    <w:abstractNumId w:val="13"/>
  </w:num>
  <w:num w:numId="16">
    <w:abstractNumId w:val="3"/>
  </w:num>
  <w:num w:numId="17">
    <w:abstractNumId w:val="4"/>
  </w:num>
  <w:num w:numId="18">
    <w:abstractNumId w:val="20"/>
  </w:num>
  <w:num w:numId="19">
    <w:abstractNumId w:val="2"/>
  </w:num>
  <w:num w:numId="20">
    <w:abstractNumId w:val="10"/>
  </w:num>
  <w:num w:numId="21">
    <w:abstractNumId w:val="22"/>
  </w:num>
  <w:num w:numId="22">
    <w:abstractNumId w:val="24"/>
  </w:num>
  <w:num w:numId="23">
    <w:abstractNumId w:val="15"/>
  </w:num>
  <w:num w:numId="24">
    <w:abstractNumId w:val="18"/>
  </w:num>
  <w:num w:numId="25">
    <w:abstractNumId w:val="7"/>
  </w:num>
  <w:num w:numId="26">
    <w:abstractNumId w:val="11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8">
    <w:name w:val="Heading 1 Char"/>
    <w:basedOn w:val="936"/>
    <w:link w:val="933"/>
    <w:uiPriority w:val="9"/>
    <w:rPr>
      <w:rFonts w:ascii="Arial" w:hAnsi="Arial" w:eastAsia="Arial" w:cs="Arial"/>
      <w:sz w:val="40"/>
      <w:szCs w:val="40"/>
    </w:rPr>
  </w:style>
  <w:style w:type="character" w:styleId="769">
    <w:name w:val="Heading 2 Char"/>
    <w:basedOn w:val="936"/>
    <w:link w:val="934"/>
    <w:uiPriority w:val="9"/>
    <w:rPr>
      <w:rFonts w:ascii="Arial" w:hAnsi="Arial" w:eastAsia="Arial" w:cs="Arial"/>
      <w:sz w:val="34"/>
    </w:rPr>
  </w:style>
  <w:style w:type="character" w:styleId="770">
    <w:name w:val="Heading 3 Char"/>
    <w:basedOn w:val="936"/>
    <w:link w:val="935"/>
    <w:uiPriority w:val="9"/>
    <w:rPr>
      <w:rFonts w:ascii="Arial" w:hAnsi="Arial" w:eastAsia="Arial" w:cs="Arial"/>
      <w:sz w:val="30"/>
      <w:szCs w:val="30"/>
    </w:rPr>
  </w:style>
  <w:style w:type="paragraph" w:styleId="771">
    <w:name w:val="Heading 4"/>
    <w:basedOn w:val="932"/>
    <w:next w:val="932"/>
    <w:link w:val="7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2">
    <w:name w:val="Heading 4 Char"/>
    <w:basedOn w:val="936"/>
    <w:link w:val="771"/>
    <w:uiPriority w:val="9"/>
    <w:rPr>
      <w:rFonts w:ascii="Arial" w:hAnsi="Arial" w:eastAsia="Arial" w:cs="Arial"/>
      <w:b/>
      <w:bCs/>
      <w:sz w:val="26"/>
      <w:szCs w:val="26"/>
    </w:rPr>
  </w:style>
  <w:style w:type="paragraph" w:styleId="773">
    <w:name w:val="Heading 5"/>
    <w:basedOn w:val="932"/>
    <w:next w:val="932"/>
    <w:link w:val="7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4">
    <w:name w:val="Heading 5 Char"/>
    <w:basedOn w:val="936"/>
    <w:link w:val="773"/>
    <w:uiPriority w:val="9"/>
    <w:rPr>
      <w:rFonts w:ascii="Arial" w:hAnsi="Arial" w:eastAsia="Arial" w:cs="Arial"/>
      <w:b/>
      <w:bCs/>
      <w:sz w:val="24"/>
      <w:szCs w:val="24"/>
    </w:rPr>
  </w:style>
  <w:style w:type="paragraph" w:styleId="775">
    <w:name w:val="Heading 6"/>
    <w:basedOn w:val="932"/>
    <w:next w:val="932"/>
    <w:link w:val="7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6">
    <w:name w:val="Heading 6 Char"/>
    <w:basedOn w:val="936"/>
    <w:link w:val="775"/>
    <w:uiPriority w:val="9"/>
    <w:rPr>
      <w:rFonts w:ascii="Arial" w:hAnsi="Arial" w:eastAsia="Arial" w:cs="Arial"/>
      <w:b/>
      <w:bCs/>
      <w:sz w:val="22"/>
      <w:szCs w:val="22"/>
    </w:rPr>
  </w:style>
  <w:style w:type="paragraph" w:styleId="777">
    <w:name w:val="Heading 7"/>
    <w:basedOn w:val="932"/>
    <w:next w:val="932"/>
    <w:link w:val="7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8">
    <w:name w:val="Heading 7 Char"/>
    <w:basedOn w:val="936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9">
    <w:name w:val="Heading 8"/>
    <w:basedOn w:val="932"/>
    <w:next w:val="932"/>
    <w:link w:val="7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0">
    <w:name w:val="Heading 8 Char"/>
    <w:basedOn w:val="936"/>
    <w:link w:val="779"/>
    <w:uiPriority w:val="9"/>
    <w:rPr>
      <w:rFonts w:ascii="Arial" w:hAnsi="Arial" w:eastAsia="Arial" w:cs="Arial"/>
      <w:i/>
      <w:iCs/>
      <w:sz w:val="22"/>
      <w:szCs w:val="22"/>
    </w:rPr>
  </w:style>
  <w:style w:type="paragraph" w:styleId="781">
    <w:name w:val="Heading 9"/>
    <w:basedOn w:val="932"/>
    <w:next w:val="932"/>
    <w:link w:val="7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2">
    <w:name w:val="Heading 9 Char"/>
    <w:basedOn w:val="936"/>
    <w:link w:val="781"/>
    <w:uiPriority w:val="9"/>
    <w:rPr>
      <w:rFonts w:ascii="Arial" w:hAnsi="Arial" w:eastAsia="Arial" w:cs="Arial"/>
      <w:i/>
      <w:iCs/>
      <w:sz w:val="21"/>
      <w:szCs w:val="21"/>
    </w:rPr>
  </w:style>
  <w:style w:type="paragraph" w:styleId="783">
    <w:name w:val="No Spacing"/>
    <w:uiPriority w:val="1"/>
    <w:qFormat/>
    <w:pPr>
      <w:spacing w:before="0" w:after="0" w:line="240" w:lineRule="auto"/>
    </w:pPr>
  </w:style>
  <w:style w:type="character" w:styleId="784">
    <w:name w:val="Title Char"/>
    <w:basedOn w:val="936"/>
    <w:link w:val="975"/>
    <w:uiPriority w:val="10"/>
    <w:rPr>
      <w:sz w:val="48"/>
      <w:szCs w:val="48"/>
    </w:rPr>
  </w:style>
  <w:style w:type="paragraph" w:styleId="785">
    <w:name w:val="Subtitle"/>
    <w:basedOn w:val="932"/>
    <w:next w:val="932"/>
    <w:link w:val="786"/>
    <w:uiPriority w:val="11"/>
    <w:qFormat/>
    <w:pPr>
      <w:spacing w:before="200" w:after="200"/>
    </w:pPr>
    <w:rPr>
      <w:sz w:val="24"/>
      <w:szCs w:val="24"/>
    </w:rPr>
  </w:style>
  <w:style w:type="character" w:styleId="786">
    <w:name w:val="Subtitle Char"/>
    <w:basedOn w:val="936"/>
    <w:link w:val="785"/>
    <w:uiPriority w:val="11"/>
    <w:rPr>
      <w:sz w:val="24"/>
      <w:szCs w:val="24"/>
    </w:rPr>
  </w:style>
  <w:style w:type="paragraph" w:styleId="787">
    <w:name w:val="Quote"/>
    <w:basedOn w:val="932"/>
    <w:next w:val="932"/>
    <w:link w:val="788"/>
    <w:uiPriority w:val="29"/>
    <w:qFormat/>
    <w:pPr>
      <w:ind w:left="720" w:right="720"/>
    </w:pPr>
    <w:rPr>
      <w:i/>
    </w:rPr>
  </w:style>
  <w:style w:type="character" w:styleId="788">
    <w:name w:val="Quote Char"/>
    <w:link w:val="787"/>
    <w:uiPriority w:val="29"/>
    <w:rPr>
      <w:i/>
    </w:rPr>
  </w:style>
  <w:style w:type="paragraph" w:styleId="789">
    <w:name w:val="Intense Quote"/>
    <w:basedOn w:val="932"/>
    <w:next w:val="932"/>
    <w:link w:val="7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0">
    <w:name w:val="Intense Quote Char"/>
    <w:link w:val="789"/>
    <w:uiPriority w:val="30"/>
    <w:rPr>
      <w:i/>
    </w:rPr>
  </w:style>
  <w:style w:type="character" w:styleId="791">
    <w:name w:val="Header Char"/>
    <w:basedOn w:val="936"/>
    <w:link w:val="940"/>
    <w:uiPriority w:val="99"/>
  </w:style>
  <w:style w:type="character" w:styleId="792">
    <w:name w:val="Footer Char"/>
    <w:basedOn w:val="936"/>
    <w:link w:val="971"/>
    <w:uiPriority w:val="99"/>
  </w:style>
  <w:style w:type="character" w:styleId="793">
    <w:name w:val="Caption Char"/>
    <w:basedOn w:val="983"/>
    <w:link w:val="971"/>
    <w:uiPriority w:val="99"/>
  </w:style>
  <w:style w:type="table" w:styleId="794">
    <w:name w:val="Table Grid Light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>
    <w:name w:val="Plain Table 1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2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8">
    <w:name w:val="Plain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Plain Table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0">
    <w:name w:val="Grid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2">
    <w:name w:val="Grid Table 4 - Accent 1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3">
    <w:name w:val="Grid Table 4 - Accent 2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Grid Table 4 - Accent 3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5">
    <w:name w:val="Grid Table 4 - Accent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Grid Table 4 - Accent 5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7">
    <w:name w:val="Grid Table 4 - Accent 6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8">
    <w:name w:val="Grid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2">
    <w:name w:val="Grid Table 5 Dark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5">
    <w:name w:val="Grid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6">
    <w:name w:val="Grid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7">
    <w:name w:val="Grid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8">
    <w:name w:val="Grid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9">
    <w:name w:val="Grid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0">
    <w:name w:val="Grid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2">
    <w:name w:val="Grid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7">
    <w:name w:val="List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8">
    <w:name w:val="List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9">
    <w:name w:val="List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0">
    <w:name w:val="List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1">
    <w:name w:val="List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2">
    <w:name w:val="List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3">
    <w:name w:val="List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5">
    <w:name w:val="List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6">
    <w:name w:val="List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7">
    <w:name w:val="List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8">
    <w:name w:val="List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9">
    <w:name w:val="List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0">
    <w:name w:val="List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1">
    <w:name w:val="List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2">
    <w:name w:val="List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3">
    <w:name w:val="List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4">
    <w:name w:val="List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5">
    <w:name w:val="List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6">
    <w:name w:val="List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7">
    <w:name w:val="List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8">
    <w:name w:val="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0">
    <w:name w:val="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1">
    <w:name w:val="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2">
    <w:name w:val="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3">
    <w:name w:val="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4">
    <w:name w:val="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5">
    <w:name w:val="Bordered &amp; 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Bordered &amp; 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Bordered &amp; 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Bordered &amp; 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Bordered &amp; 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Bordered &amp; 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Bordered &amp; 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3">
    <w:name w:val="Bordered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4">
    <w:name w:val="Bordered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5">
    <w:name w:val="Bordered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6">
    <w:name w:val="Bordered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7">
    <w:name w:val="Bordered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8">
    <w:name w:val="Bordered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9">
    <w:name w:val="Footnote Text Char"/>
    <w:link w:val="945"/>
    <w:uiPriority w:val="99"/>
    <w:rPr>
      <w:sz w:val="18"/>
    </w:rPr>
  </w:style>
  <w:style w:type="character" w:styleId="920">
    <w:name w:val="Endnote Text Char"/>
    <w:link w:val="992"/>
    <w:uiPriority w:val="99"/>
    <w:rPr>
      <w:sz w:val="20"/>
    </w:rPr>
  </w:style>
  <w:style w:type="paragraph" w:styleId="921">
    <w:name w:val="toc 1"/>
    <w:basedOn w:val="932"/>
    <w:next w:val="932"/>
    <w:uiPriority w:val="39"/>
    <w:unhideWhenUsed/>
    <w:pPr>
      <w:ind w:left="0" w:right="0" w:firstLine="0"/>
      <w:spacing w:after="57"/>
    </w:pPr>
  </w:style>
  <w:style w:type="paragraph" w:styleId="922">
    <w:name w:val="toc 2"/>
    <w:basedOn w:val="932"/>
    <w:next w:val="932"/>
    <w:uiPriority w:val="39"/>
    <w:unhideWhenUsed/>
    <w:pPr>
      <w:ind w:left="283" w:right="0" w:firstLine="0"/>
      <w:spacing w:after="57"/>
    </w:pPr>
  </w:style>
  <w:style w:type="paragraph" w:styleId="923">
    <w:name w:val="toc 3"/>
    <w:basedOn w:val="932"/>
    <w:next w:val="932"/>
    <w:uiPriority w:val="39"/>
    <w:unhideWhenUsed/>
    <w:pPr>
      <w:ind w:left="567" w:right="0" w:firstLine="0"/>
      <w:spacing w:after="57"/>
    </w:pPr>
  </w:style>
  <w:style w:type="paragraph" w:styleId="924">
    <w:name w:val="toc 4"/>
    <w:basedOn w:val="932"/>
    <w:next w:val="932"/>
    <w:uiPriority w:val="39"/>
    <w:unhideWhenUsed/>
    <w:pPr>
      <w:ind w:left="850" w:right="0" w:firstLine="0"/>
      <w:spacing w:after="57"/>
    </w:pPr>
  </w:style>
  <w:style w:type="paragraph" w:styleId="925">
    <w:name w:val="toc 5"/>
    <w:basedOn w:val="932"/>
    <w:next w:val="932"/>
    <w:uiPriority w:val="39"/>
    <w:unhideWhenUsed/>
    <w:pPr>
      <w:ind w:left="1134" w:right="0" w:firstLine="0"/>
      <w:spacing w:after="57"/>
    </w:pPr>
  </w:style>
  <w:style w:type="paragraph" w:styleId="926">
    <w:name w:val="toc 6"/>
    <w:basedOn w:val="932"/>
    <w:next w:val="932"/>
    <w:uiPriority w:val="39"/>
    <w:unhideWhenUsed/>
    <w:pPr>
      <w:ind w:left="1417" w:right="0" w:firstLine="0"/>
      <w:spacing w:after="57"/>
    </w:pPr>
  </w:style>
  <w:style w:type="paragraph" w:styleId="927">
    <w:name w:val="toc 7"/>
    <w:basedOn w:val="932"/>
    <w:next w:val="932"/>
    <w:uiPriority w:val="39"/>
    <w:unhideWhenUsed/>
    <w:pPr>
      <w:ind w:left="1701" w:right="0" w:firstLine="0"/>
      <w:spacing w:after="57"/>
    </w:pPr>
  </w:style>
  <w:style w:type="paragraph" w:styleId="928">
    <w:name w:val="toc 8"/>
    <w:basedOn w:val="932"/>
    <w:next w:val="932"/>
    <w:uiPriority w:val="39"/>
    <w:unhideWhenUsed/>
    <w:pPr>
      <w:ind w:left="1984" w:right="0" w:firstLine="0"/>
      <w:spacing w:after="57"/>
    </w:pPr>
  </w:style>
  <w:style w:type="paragraph" w:styleId="929">
    <w:name w:val="toc 9"/>
    <w:basedOn w:val="932"/>
    <w:next w:val="932"/>
    <w:uiPriority w:val="39"/>
    <w:unhideWhenUsed/>
    <w:pPr>
      <w:ind w:left="2268" w:right="0" w:firstLine="0"/>
      <w:spacing w:after="57"/>
    </w:pPr>
  </w:style>
  <w:style w:type="paragraph" w:styleId="930">
    <w:name w:val="TOC Heading"/>
    <w:uiPriority w:val="39"/>
    <w:unhideWhenUsed/>
  </w:style>
  <w:style w:type="paragraph" w:styleId="931">
    <w:name w:val="table of figures"/>
    <w:basedOn w:val="932"/>
    <w:next w:val="932"/>
    <w:uiPriority w:val="99"/>
    <w:unhideWhenUsed/>
    <w:pPr>
      <w:spacing w:after="0" w:afterAutospacing="0"/>
    </w:pPr>
  </w:style>
  <w:style w:type="paragraph" w:styleId="932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33">
    <w:name w:val="Heading 1"/>
    <w:basedOn w:val="932"/>
    <w:next w:val="932"/>
    <w:link w:val="977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34">
    <w:name w:val="Heading 2"/>
    <w:basedOn w:val="932"/>
    <w:next w:val="932"/>
    <w:link w:val="978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35">
    <w:name w:val="Heading 3"/>
    <w:basedOn w:val="932"/>
    <w:next w:val="932"/>
    <w:link w:val="954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936" w:default="1">
    <w:name w:val="Default Paragraph Font"/>
    <w:uiPriority w:val="1"/>
    <w:semiHidden/>
    <w:unhideWhenUsed/>
  </w:style>
  <w:style w:type="table" w:styleId="9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8" w:default="1">
    <w:name w:val="No List"/>
    <w:uiPriority w:val="99"/>
    <w:semiHidden/>
    <w:unhideWhenUsed/>
  </w:style>
  <w:style w:type="paragraph" w:styleId="939">
    <w:name w:val="Body Text 3"/>
    <w:basedOn w:val="932"/>
    <w:link w:val="974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940">
    <w:name w:val="Header"/>
    <w:basedOn w:val="932"/>
    <w:pPr>
      <w:tabs>
        <w:tab w:val="center" w:pos="4677" w:leader="none"/>
        <w:tab w:val="right" w:pos="9355" w:leader="none"/>
      </w:tabs>
    </w:pPr>
  </w:style>
  <w:style w:type="paragraph" w:styleId="941">
    <w:name w:val="Body Text"/>
    <w:basedOn w:val="932"/>
    <w:pPr>
      <w:spacing w:after="120"/>
    </w:pPr>
  </w:style>
  <w:style w:type="paragraph" w:styleId="942" w:customStyle="1">
    <w:name w:val="Style1"/>
    <w:basedOn w:val="932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43">
    <w:name w:val="Body Text 2"/>
    <w:basedOn w:val="932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44" w:customStyle="1">
    <w:name w:val="Знак"/>
    <w:basedOn w:val="93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45">
    <w:name w:val="footnote text"/>
    <w:basedOn w:val="932"/>
    <w:link w:val="990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946">
    <w:name w:val="footnote reference"/>
    <w:rPr>
      <w:vertAlign w:val="superscript"/>
    </w:rPr>
  </w:style>
  <w:style w:type="table" w:styleId="947">
    <w:name w:val="Table Grid"/>
    <w:basedOn w:val="937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8" w:customStyle="1">
    <w:name w:val="Знак Знак Знак Знак Знак Знак Знак"/>
    <w:basedOn w:val="93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49" w:customStyle="1">
    <w:name w:val="Знак2"/>
    <w:basedOn w:val="93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0" w:customStyle="1">
    <w:name w:val="Знак Знак Знак Знак Знак Знак Знак Знак Знак"/>
    <w:basedOn w:val="932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51" w:customStyle="1">
    <w:name w:val="Пункт договора"/>
    <w:basedOn w:val="932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952" w:customStyle="1">
    <w:name w:val="Подпункт договора"/>
    <w:basedOn w:val="932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953">
    <w:name w:val="Body Text Indent 3"/>
    <w:basedOn w:val="932"/>
    <w:pPr>
      <w:ind w:left="283"/>
      <w:spacing w:after="120"/>
    </w:pPr>
    <w:rPr>
      <w:sz w:val="16"/>
      <w:szCs w:val="16"/>
    </w:rPr>
  </w:style>
  <w:style w:type="character" w:styleId="954" w:customStyle="1">
    <w:name w:val="Заголовок 3 Знак"/>
    <w:link w:val="935"/>
    <w:rPr>
      <w:b/>
      <w:sz w:val="28"/>
    </w:rPr>
  </w:style>
  <w:style w:type="paragraph" w:styleId="955">
    <w:name w:val="List Paragraph"/>
    <w:basedOn w:val="932"/>
    <w:link w:val="995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56" w:customStyle="1">
    <w:name w:val="1. Статья"/>
    <w:basedOn w:val="935"/>
    <w:link w:val="963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57" w:customStyle="1">
    <w:name w:val="2. Пункт"/>
    <w:basedOn w:val="935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58" w:customStyle="1">
    <w:name w:val="3. Подпункт"/>
    <w:basedOn w:val="935"/>
    <w:link w:val="959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59" w:customStyle="1">
    <w:name w:val="3. Подпункт Знак"/>
    <w:link w:val="958"/>
    <w:rPr>
      <w:b/>
      <w:bCs/>
      <w:sz w:val="24"/>
      <w:szCs w:val="24"/>
    </w:rPr>
  </w:style>
  <w:style w:type="paragraph" w:styleId="960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61">
    <w:name w:val="Balloon Text"/>
    <w:basedOn w:val="932"/>
    <w:link w:val="962"/>
    <w:pPr>
      <w:spacing w:line="240" w:lineRule="auto"/>
    </w:pPr>
    <w:rPr>
      <w:rFonts w:ascii="Tahoma" w:hAnsi="Tahoma"/>
      <w:sz w:val="16"/>
      <w:szCs w:val="16"/>
    </w:rPr>
  </w:style>
  <w:style w:type="character" w:styleId="962" w:customStyle="1">
    <w:name w:val="Текст выноски Знак"/>
    <w:link w:val="961"/>
    <w:rPr>
      <w:rFonts w:ascii="Tahoma" w:hAnsi="Tahoma" w:cs="Tahoma"/>
      <w:sz w:val="16"/>
      <w:szCs w:val="16"/>
    </w:rPr>
  </w:style>
  <w:style w:type="character" w:styleId="963" w:customStyle="1">
    <w:name w:val="1. Статья Знак"/>
    <w:link w:val="956"/>
    <w:rPr>
      <w:sz w:val="24"/>
      <w:szCs w:val="24"/>
    </w:rPr>
  </w:style>
  <w:style w:type="paragraph" w:styleId="964" w:customStyle="1">
    <w:name w:val="4. Отчерк"/>
    <w:basedOn w:val="932"/>
    <w:link w:val="965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965" w:customStyle="1">
    <w:name w:val="4. Отчерк Знак"/>
    <w:link w:val="964"/>
    <w:rPr>
      <w:sz w:val="24"/>
      <w:szCs w:val="24"/>
    </w:rPr>
  </w:style>
  <w:style w:type="character" w:styleId="966">
    <w:name w:val="annotation reference"/>
    <w:rPr>
      <w:sz w:val="16"/>
      <w:szCs w:val="16"/>
    </w:rPr>
  </w:style>
  <w:style w:type="paragraph" w:styleId="967">
    <w:name w:val="annotation text"/>
    <w:basedOn w:val="932"/>
    <w:link w:val="968"/>
    <w:pPr>
      <w:spacing w:line="240" w:lineRule="auto"/>
    </w:pPr>
    <w:rPr>
      <w:sz w:val="20"/>
      <w:szCs w:val="20"/>
    </w:rPr>
  </w:style>
  <w:style w:type="character" w:styleId="968" w:customStyle="1">
    <w:name w:val="Текст примечания Знак"/>
    <w:link w:val="967"/>
  </w:style>
  <w:style w:type="paragraph" w:styleId="969">
    <w:name w:val="annotation subject"/>
    <w:basedOn w:val="967"/>
    <w:next w:val="967"/>
    <w:link w:val="970"/>
    <w:rPr>
      <w:b/>
      <w:bCs/>
    </w:rPr>
  </w:style>
  <w:style w:type="character" w:styleId="970" w:customStyle="1">
    <w:name w:val="Тема примечания Знак"/>
    <w:link w:val="969"/>
    <w:rPr>
      <w:b/>
      <w:bCs/>
    </w:rPr>
  </w:style>
  <w:style w:type="paragraph" w:styleId="971">
    <w:name w:val="Footer"/>
    <w:basedOn w:val="932"/>
    <w:link w:val="972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Нижний колонтитул Знак"/>
    <w:link w:val="971"/>
    <w:uiPriority w:val="99"/>
    <w:rPr>
      <w:sz w:val="28"/>
      <w:szCs w:val="28"/>
    </w:rPr>
  </w:style>
  <w:style w:type="paragraph" w:styleId="973">
    <w:name w:val="Revision"/>
    <w:hidden/>
    <w:uiPriority w:val="99"/>
    <w:semiHidden/>
    <w:rPr>
      <w:sz w:val="28"/>
      <w:szCs w:val="28"/>
    </w:rPr>
  </w:style>
  <w:style w:type="character" w:styleId="974" w:customStyle="1">
    <w:name w:val="Основной текст 3 Знак"/>
    <w:link w:val="939"/>
    <w:rPr>
      <w:color w:val="0000ff"/>
      <w:sz w:val="24"/>
      <w:szCs w:val="24"/>
      <w:lang w:eastAsia="en-US"/>
    </w:rPr>
  </w:style>
  <w:style w:type="paragraph" w:styleId="975">
    <w:name w:val="Title"/>
    <w:basedOn w:val="932"/>
    <w:link w:val="976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76" w:customStyle="1">
    <w:name w:val="Заголовок Знак"/>
    <w:link w:val="975"/>
    <w:rPr>
      <w:b/>
      <w:sz w:val="22"/>
      <w:szCs w:val="22"/>
      <w:shd w:val="clear" w:color="auto" w:fill="ffffff"/>
    </w:rPr>
  </w:style>
  <w:style w:type="character" w:styleId="977" w:customStyle="1">
    <w:name w:val="Заголовок 1 Знак"/>
    <w:link w:val="933"/>
    <w:rPr>
      <w:rFonts w:ascii="Cambria" w:hAnsi="Cambria" w:eastAsia="Times New Roman" w:cs="Times New Roman"/>
      <w:b/>
      <w:bCs/>
      <w:sz w:val="32"/>
      <w:szCs w:val="32"/>
    </w:rPr>
  </w:style>
  <w:style w:type="character" w:styleId="978" w:customStyle="1">
    <w:name w:val="Заголовок 2 Знак"/>
    <w:link w:val="934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79">
    <w:name w:val="Body Text Indent"/>
    <w:basedOn w:val="932"/>
    <w:link w:val="980"/>
    <w:pPr>
      <w:ind w:left="283"/>
      <w:spacing w:after="120"/>
    </w:pPr>
  </w:style>
  <w:style w:type="character" w:styleId="980" w:customStyle="1">
    <w:name w:val="Основной текст с отступом Знак"/>
    <w:link w:val="979"/>
    <w:rPr>
      <w:sz w:val="28"/>
      <w:szCs w:val="28"/>
    </w:rPr>
  </w:style>
  <w:style w:type="paragraph" w:styleId="981" w:customStyle="1">
    <w:name w:val="Пункт 3.3.3"/>
    <w:basedOn w:val="932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82" w:customStyle="1">
    <w:name w:val="Заглавие"/>
    <w:basedOn w:val="932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83">
    <w:name w:val="Caption"/>
    <w:basedOn w:val="932"/>
    <w:next w:val="932"/>
    <w:link w:val="793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84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85" w:customStyle="1">
    <w:name w:val="Знак1"/>
    <w:basedOn w:val="93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6" w:customStyle="1">
    <w:name w:val="Контракт-раздел"/>
    <w:basedOn w:val="932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87" w:customStyle="1">
    <w:name w:val="Контракт-пункт"/>
    <w:basedOn w:val="932"/>
    <w:pPr>
      <w:numPr>
        <w:ilvl w:val="1"/>
        <w:numId w:val="4"/>
      </w:numPr>
    </w:pPr>
  </w:style>
  <w:style w:type="paragraph" w:styleId="988" w:customStyle="1">
    <w:name w:val="Контракт-подпункт"/>
    <w:basedOn w:val="932"/>
    <w:pPr>
      <w:numPr>
        <w:ilvl w:val="2"/>
        <w:numId w:val="4"/>
      </w:numPr>
    </w:pPr>
  </w:style>
  <w:style w:type="paragraph" w:styleId="989" w:customStyle="1">
    <w:name w:val="Контракт-подподпункт"/>
    <w:basedOn w:val="932"/>
    <w:pPr>
      <w:numPr>
        <w:ilvl w:val="3"/>
        <w:numId w:val="4"/>
      </w:numPr>
    </w:pPr>
  </w:style>
  <w:style w:type="character" w:styleId="990" w:customStyle="1">
    <w:name w:val="Текст сноски Знак"/>
    <w:link w:val="945"/>
    <w:uiPriority w:val="99"/>
  </w:style>
  <w:style w:type="character" w:styleId="991">
    <w:name w:val="Hyperlink"/>
    <w:unhideWhenUsed/>
    <w:rPr>
      <w:color w:val="0000ff"/>
      <w:u w:val="single"/>
    </w:rPr>
  </w:style>
  <w:style w:type="paragraph" w:styleId="992">
    <w:name w:val="endnote text"/>
    <w:basedOn w:val="932"/>
    <w:link w:val="993"/>
    <w:uiPriority w:val="99"/>
    <w:semiHidden/>
    <w:unhideWhenUsed/>
    <w:rPr>
      <w:sz w:val="20"/>
      <w:szCs w:val="20"/>
    </w:rPr>
  </w:style>
  <w:style w:type="character" w:styleId="993" w:customStyle="1">
    <w:name w:val="Текст концевой сноски Знак"/>
    <w:link w:val="992"/>
    <w:uiPriority w:val="99"/>
    <w:semiHidden/>
  </w:style>
  <w:style w:type="character" w:styleId="994">
    <w:name w:val="endnote reference"/>
    <w:uiPriority w:val="99"/>
    <w:semiHidden/>
    <w:unhideWhenUsed/>
    <w:rPr>
      <w:vertAlign w:val="superscript"/>
    </w:rPr>
  </w:style>
  <w:style w:type="character" w:styleId="995" w:customStyle="1">
    <w:name w:val="Абзац списка Знак"/>
    <w:link w:val="955"/>
    <w:uiPriority w:val="34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Relationship Id="rId14" Type="http://schemas.openxmlformats.org/officeDocument/2006/relationships/customXml" Target="../customXml/item4.xml" /><Relationship Id="rId15" Type="http://schemas.openxmlformats.org/officeDocument/2006/relationships/customXml" Target="../customXml/item5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DFBCE-6292-4731-A9B4-21D86D403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258912-A860-4625-B7F6-93D124AA8AD6}">
  <ds:schemaRefs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E9EA690-B79B-4E85-8E80-B2F3A394B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1F2613-493C-4E0D-87BA-7B8F86F1E7E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85905A-A849-4DFE-9DCC-7F92ED66E4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4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starodubtseva_nv</cp:lastModifiedBy>
  <cp:revision>8</cp:revision>
  <dcterms:created xsi:type="dcterms:W3CDTF">2025-03-27T06:09:00Z</dcterms:created>
  <dcterms:modified xsi:type="dcterms:W3CDTF">2026-01-30T04:33:20Z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